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BB04F" w14:textId="77777777" w:rsidR="00D62AD1" w:rsidRPr="00D62AD1" w:rsidRDefault="00D62AD1" w:rsidP="00D62AD1">
      <w:pPr>
        <w:rPr>
          <w:b/>
        </w:rPr>
      </w:pPr>
    </w:p>
    <w:p w14:paraId="69D78EB4" w14:textId="77777777" w:rsidR="00947708" w:rsidRPr="00947708" w:rsidRDefault="00947708" w:rsidP="00D62AD1">
      <w:pPr>
        <w:rPr>
          <w:bCs/>
        </w:rPr>
      </w:pPr>
      <w:r w:rsidRPr="00947708">
        <w:rPr>
          <w:bCs/>
        </w:rPr>
        <w:t xml:space="preserve">Idrija, </w:t>
      </w:r>
      <w:r>
        <w:rPr>
          <w:bCs/>
        </w:rPr>
        <w:t>31. 5. 2021</w:t>
      </w:r>
    </w:p>
    <w:p w14:paraId="0D8A7E96" w14:textId="77777777" w:rsidR="00E55259" w:rsidRDefault="00947708" w:rsidP="00D62AD1">
      <w:pPr>
        <w:rPr>
          <w:b/>
        </w:rPr>
      </w:pPr>
      <w:r>
        <w:rPr>
          <w:b/>
        </w:rPr>
        <w:t>Projekt ROKO-DELCI</w:t>
      </w:r>
    </w:p>
    <w:p w14:paraId="15270940" w14:textId="77777777" w:rsidR="00947708" w:rsidRDefault="00947708" w:rsidP="002F1E95">
      <w:pPr>
        <w:jc w:val="both"/>
        <w:rPr>
          <w:b/>
        </w:rPr>
      </w:pPr>
      <w:r>
        <w:rPr>
          <w:b/>
        </w:rPr>
        <w:t>Vabilo</w:t>
      </w:r>
      <w:r w:rsidR="002F1E95">
        <w:rPr>
          <w:b/>
        </w:rPr>
        <w:t>:</w:t>
      </w:r>
      <w:r>
        <w:rPr>
          <w:b/>
        </w:rPr>
        <w:t xml:space="preserve"> Izmenjava znanj in praks: Predstavitev dobrih praks rokodelstva na Idrijskem in Cerkljanskem</w:t>
      </w:r>
    </w:p>
    <w:p w14:paraId="159A9E0A" w14:textId="77777777" w:rsidR="00D62AD1" w:rsidRPr="002F1E95" w:rsidRDefault="00D62AD1" w:rsidP="00D62AD1">
      <w:pPr>
        <w:rPr>
          <w:b/>
        </w:rPr>
      </w:pPr>
      <w:r w:rsidRPr="002F1E95">
        <w:rPr>
          <w:b/>
        </w:rPr>
        <w:t>I</w:t>
      </w:r>
      <w:r w:rsidR="0045725F" w:rsidRPr="002F1E95">
        <w:rPr>
          <w:b/>
        </w:rPr>
        <w:t>drija</w:t>
      </w:r>
      <w:r w:rsidRPr="002F1E95">
        <w:rPr>
          <w:b/>
        </w:rPr>
        <w:t>,</w:t>
      </w:r>
      <w:r w:rsidR="0045725F" w:rsidRPr="002F1E95">
        <w:rPr>
          <w:b/>
        </w:rPr>
        <w:t xml:space="preserve"> </w:t>
      </w:r>
      <w:r w:rsidR="00947708" w:rsidRPr="002F1E95">
        <w:rPr>
          <w:b/>
        </w:rPr>
        <w:t>torek, 8. junij 2021, z začetkom od 10.30 uri</w:t>
      </w:r>
    </w:p>
    <w:p w14:paraId="67ADAB8A" w14:textId="77777777" w:rsidR="008963A3" w:rsidRDefault="00947708" w:rsidP="00C07924">
      <w:pPr>
        <w:jc w:val="both"/>
        <w:rPr>
          <w:bCs/>
        </w:rPr>
      </w:pPr>
      <w:r>
        <w:rPr>
          <w:bCs/>
        </w:rPr>
        <w:t xml:space="preserve">Partnerji projekta Roko-delci z območja LAS s </w:t>
      </w:r>
      <w:proofErr w:type="spellStart"/>
      <w:r>
        <w:rPr>
          <w:bCs/>
        </w:rPr>
        <w:t>CILjem</w:t>
      </w:r>
      <w:proofErr w:type="spellEnd"/>
      <w:r>
        <w:rPr>
          <w:bCs/>
        </w:rPr>
        <w:t xml:space="preserve"> (Gimnazija Jurija Vege Idrija – Čipkarska šola Idrija, Idrijsko-Cerkljanska razvojna agencija in LAS s </w:t>
      </w:r>
      <w:proofErr w:type="spellStart"/>
      <w:r>
        <w:rPr>
          <w:bCs/>
        </w:rPr>
        <w:t>CILjem</w:t>
      </w:r>
      <w:proofErr w:type="spellEnd"/>
      <w:r>
        <w:rPr>
          <w:bCs/>
        </w:rPr>
        <w:t>) vas lepo vabimo na srečanje v okviru projekta, namenjeno izmenjavi rokodelskih znanj in praks, s predstavitvijo dobrih praks rokodelstva na Idrijskem in Cerkljanskem.</w:t>
      </w:r>
    </w:p>
    <w:p w14:paraId="0C9AB908" w14:textId="77777777" w:rsidR="00C07924" w:rsidRPr="00C07924" w:rsidRDefault="00C07924" w:rsidP="00C07924">
      <w:pPr>
        <w:jc w:val="both"/>
        <w:rPr>
          <w:bCs/>
        </w:rPr>
      </w:pPr>
    </w:p>
    <w:p w14:paraId="26B930F7" w14:textId="77777777" w:rsidR="007950AB" w:rsidRDefault="007950AB" w:rsidP="002F1E95">
      <w:pPr>
        <w:jc w:val="both"/>
        <w:rPr>
          <w:b/>
          <w:bCs/>
        </w:rPr>
      </w:pPr>
      <w:r w:rsidRPr="002F1E95">
        <w:rPr>
          <w:b/>
          <w:bCs/>
        </w:rPr>
        <w:t>PROGRAM SREČANJA:</w:t>
      </w:r>
    </w:p>
    <w:p w14:paraId="29982B07" w14:textId="77777777" w:rsidR="00BF6473" w:rsidRPr="00BF6473" w:rsidRDefault="00BF6473" w:rsidP="002F1E95">
      <w:pPr>
        <w:jc w:val="both"/>
      </w:pPr>
      <w:r w:rsidRPr="00D8317A">
        <w:t xml:space="preserve">Dobimo se v pred </w:t>
      </w:r>
      <w:r>
        <w:t>stavbo Čipkarske šole</w:t>
      </w:r>
      <w:r w:rsidRPr="00D8317A">
        <w:t xml:space="preserve"> Idrija, Prelovčeva 2.</w:t>
      </w:r>
    </w:p>
    <w:p w14:paraId="4DB78754" w14:textId="77777777" w:rsidR="00D8317A" w:rsidRDefault="00D8317A" w:rsidP="00C07924">
      <w:pPr>
        <w:spacing w:after="0"/>
        <w:jc w:val="both"/>
        <w:rPr>
          <w:b/>
        </w:rPr>
      </w:pPr>
      <w:r>
        <w:rPr>
          <w:b/>
        </w:rPr>
        <w:t>10.30</w:t>
      </w:r>
    </w:p>
    <w:p w14:paraId="14CF8EEA" w14:textId="77777777" w:rsidR="00BF6473" w:rsidRPr="00BF6473" w:rsidRDefault="00BF6473" w:rsidP="00C07924">
      <w:pPr>
        <w:spacing w:after="0"/>
        <w:jc w:val="both"/>
        <w:rPr>
          <w:b/>
        </w:rPr>
      </w:pPr>
      <w:r w:rsidRPr="00BF6473">
        <w:rPr>
          <w:b/>
        </w:rPr>
        <w:t>P</w:t>
      </w:r>
      <w:r w:rsidR="003A2AAD" w:rsidRPr="00BF6473">
        <w:rPr>
          <w:b/>
        </w:rPr>
        <w:t>redstavitev Čipkarske šole Idrija in ogled razstave</w:t>
      </w:r>
      <w:r w:rsidR="00FC63BD" w:rsidRPr="00BF6473">
        <w:rPr>
          <w:b/>
        </w:rPr>
        <w:t xml:space="preserve"> idrijskih čipk</w:t>
      </w:r>
    </w:p>
    <w:p w14:paraId="79AA61F9" w14:textId="77777777" w:rsidR="003A2AAD" w:rsidRPr="00D8317A" w:rsidRDefault="00BF6473" w:rsidP="00C07924">
      <w:pPr>
        <w:spacing w:after="0"/>
        <w:jc w:val="both"/>
      </w:pPr>
      <w:r>
        <w:t xml:space="preserve">V razstavnem prostoru Čipkarske šole Idrija si boste pobliže lahko ogledali čipke, </w:t>
      </w:r>
      <w:r w:rsidR="00FC63BD">
        <w:t>ki so jih izdelali učenci</w:t>
      </w:r>
      <w:r w:rsidR="003A2AAD">
        <w:t xml:space="preserve"> in uč</w:t>
      </w:r>
      <w:r w:rsidR="00FC63BD">
        <w:t xml:space="preserve">enke </w:t>
      </w:r>
      <w:r w:rsidR="003A2AAD">
        <w:t>programa za otroke in mladino</w:t>
      </w:r>
      <w:r w:rsidR="008C0F7F">
        <w:t>. Ogledali si</w:t>
      </w:r>
      <w:r w:rsidR="00FC63BD">
        <w:t xml:space="preserve"> boste </w:t>
      </w:r>
      <w:r>
        <w:t xml:space="preserve">klekljane motive </w:t>
      </w:r>
      <w:r w:rsidR="008C0F7F">
        <w:t>naših najmlajših, ki so nastale pod njihovimi spretnimi prstki, kakor tudi prave, vrhunske klekljane</w:t>
      </w:r>
      <w:r w:rsidR="00FC63BD">
        <w:t xml:space="preserve"> umetnin</w:t>
      </w:r>
      <w:r w:rsidR="008C0F7F">
        <w:t>e.</w:t>
      </w:r>
    </w:p>
    <w:p w14:paraId="187D8BCA" w14:textId="77777777" w:rsidR="00FC63BD" w:rsidRDefault="00FC63BD" w:rsidP="002F1E95">
      <w:pPr>
        <w:jc w:val="both"/>
        <w:rPr>
          <w:b/>
        </w:rPr>
      </w:pPr>
      <w:r>
        <w:rPr>
          <w:b/>
          <w:noProof/>
          <w:lang w:eastAsia="sl-SI"/>
        </w:rPr>
        <w:drawing>
          <wp:inline distT="0" distB="0" distL="0" distR="0" wp14:anchorId="72598787" wp14:editId="6FB13D1A">
            <wp:extent cx="1542197" cy="1025622"/>
            <wp:effectExtent l="0" t="0" r="1270" b="317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614FIC-PETEK-100084-1024x68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127" cy="102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88174" w14:textId="77777777" w:rsidR="00D8317A" w:rsidRDefault="00D8317A" w:rsidP="00C07924">
      <w:pPr>
        <w:spacing w:after="0"/>
        <w:jc w:val="both"/>
        <w:rPr>
          <w:b/>
        </w:rPr>
      </w:pPr>
      <w:r>
        <w:rPr>
          <w:b/>
        </w:rPr>
        <w:t>11.00</w:t>
      </w:r>
    </w:p>
    <w:p w14:paraId="7B3AF409" w14:textId="77777777" w:rsidR="00C07924" w:rsidRDefault="00C07924" w:rsidP="00C07924">
      <w:pPr>
        <w:spacing w:after="0"/>
        <w:jc w:val="both"/>
        <w:rPr>
          <w:b/>
        </w:rPr>
      </w:pPr>
      <w:r>
        <w:rPr>
          <w:b/>
        </w:rPr>
        <w:t>Pred</w:t>
      </w:r>
      <w:r w:rsidR="00D8317A" w:rsidRPr="00BF6473">
        <w:rPr>
          <w:b/>
        </w:rPr>
        <w:t>avanje na temo »Kreativnost v idrijski čipki«</w:t>
      </w:r>
    </w:p>
    <w:p w14:paraId="1FB1069E" w14:textId="77777777" w:rsidR="008C0F7F" w:rsidRPr="00C07924" w:rsidRDefault="008C0F7F" w:rsidP="00C07924">
      <w:pPr>
        <w:spacing w:after="0"/>
        <w:jc w:val="both"/>
        <w:rPr>
          <w:b/>
        </w:rPr>
      </w:pPr>
      <w:r>
        <w:t>Z vami bomo podelili naše izkušnje pri razvijanju izdelkov v sodelovanju z različnimi ustvarjalci – rokodelci, obrtniki, oblikovalci in podjetji.</w:t>
      </w:r>
    </w:p>
    <w:p w14:paraId="65578CED" w14:textId="77777777" w:rsidR="003A2AAD" w:rsidRPr="00D8317A" w:rsidRDefault="003A2AAD" w:rsidP="002F1E95">
      <w:pPr>
        <w:jc w:val="both"/>
      </w:pPr>
      <w:r>
        <w:rPr>
          <w:noProof/>
          <w:lang w:eastAsia="sl-SI"/>
        </w:rPr>
        <w:drawing>
          <wp:inline distT="0" distB="0" distL="0" distR="0" wp14:anchorId="7D820BF2" wp14:editId="01114CB6">
            <wp:extent cx="1542197" cy="414278"/>
            <wp:effectExtent l="0" t="0" r="1270" b="508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542563" cy="41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63C68" w14:textId="77777777" w:rsidR="00402B2B" w:rsidRDefault="00D8317A" w:rsidP="002F1E95">
      <w:pPr>
        <w:spacing w:after="0"/>
        <w:jc w:val="both"/>
        <w:rPr>
          <w:b/>
        </w:rPr>
      </w:pPr>
      <w:r w:rsidRPr="00D8317A">
        <w:rPr>
          <w:b/>
        </w:rPr>
        <w:t>11.30 – 13.30</w:t>
      </w:r>
    </w:p>
    <w:p w14:paraId="52085997" w14:textId="77777777" w:rsidR="00BF6473" w:rsidRDefault="00D8317A" w:rsidP="002F1E95">
      <w:pPr>
        <w:spacing w:after="0"/>
        <w:jc w:val="both"/>
        <w:rPr>
          <w:b/>
        </w:rPr>
      </w:pPr>
      <w:r w:rsidRPr="00BF6473">
        <w:rPr>
          <w:b/>
        </w:rPr>
        <w:t>Delavnica klekljanja »Zapestnica prijateljstva«</w:t>
      </w:r>
    </w:p>
    <w:p w14:paraId="2561E0C8" w14:textId="77777777" w:rsidR="00BF6473" w:rsidRPr="00BF6473" w:rsidRDefault="00BF6473" w:rsidP="002F1E95">
      <w:pPr>
        <w:spacing w:after="0"/>
        <w:jc w:val="both"/>
      </w:pPr>
      <w:r>
        <w:t xml:space="preserve">Na delavnici boste spoznali osnovne materiale in pripomočke za klekljanje in si </w:t>
      </w:r>
      <w:proofErr w:type="spellStart"/>
      <w:r>
        <w:t>sklekljali</w:t>
      </w:r>
      <w:proofErr w:type="spellEnd"/>
      <w:r>
        <w:t xml:space="preserve"> zapestnico.</w:t>
      </w:r>
    </w:p>
    <w:p w14:paraId="36F913DA" w14:textId="77777777" w:rsidR="00BF6473" w:rsidRDefault="00BF6473" w:rsidP="002F1E95">
      <w:pPr>
        <w:spacing w:after="0"/>
        <w:jc w:val="both"/>
      </w:pPr>
    </w:p>
    <w:p w14:paraId="0C7B58B5" w14:textId="77777777" w:rsidR="003A2AAD" w:rsidRPr="00D8317A" w:rsidRDefault="003A2AAD" w:rsidP="002F1E95">
      <w:pPr>
        <w:spacing w:after="0"/>
        <w:jc w:val="both"/>
      </w:pPr>
      <w:r>
        <w:rPr>
          <w:noProof/>
          <w:lang w:eastAsia="sl-SI"/>
        </w:rPr>
        <w:drawing>
          <wp:inline distT="0" distB="0" distL="0" distR="0" wp14:anchorId="0FB89718" wp14:editId="3789374E">
            <wp:extent cx="708205" cy="1057702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I_Cipkarska_Sola_Odrasli_2015_f_Jani_Peternelj_1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442" cy="105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6C84E" w14:textId="77777777" w:rsidR="003C0487" w:rsidRDefault="003C0487" w:rsidP="002F1E95">
      <w:pPr>
        <w:spacing w:after="0"/>
        <w:jc w:val="both"/>
        <w:rPr>
          <w:b/>
        </w:rPr>
      </w:pPr>
    </w:p>
    <w:p w14:paraId="663F4D26" w14:textId="77777777" w:rsidR="00C07924" w:rsidRDefault="00C07924" w:rsidP="002F1E95">
      <w:pPr>
        <w:spacing w:after="0"/>
        <w:jc w:val="both"/>
        <w:rPr>
          <w:b/>
        </w:rPr>
      </w:pPr>
    </w:p>
    <w:p w14:paraId="2A6D001F" w14:textId="77777777" w:rsidR="003911F9" w:rsidRDefault="003911F9" w:rsidP="002F1E95">
      <w:pPr>
        <w:spacing w:after="0"/>
        <w:jc w:val="both"/>
        <w:rPr>
          <w:b/>
        </w:rPr>
      </w:pPr>
    </w:p>
    <w:p w14:paraId="257F8B8A" w14:textId="1981FA53" w:rsidR="006947BB" w:rsidRDefault="003C0487" w:rsidP="002F1E95">
      <w:pPr>
        <w:spacing w:after="0"/>
        <w:jc w:val="both"/>
        <w:rPr>
          <w:b/>
        </w:rPr>
      </w:pPr>
      <w:r>
        <w:rPr>
          <w:b/>
        </w:rPr>
        <w:t>14</w:t>
      </w:r>
      <w:r w:rsidR="006947BB">
        <w:rPr>
          <w:b/>
        </w:rPr>
        <w:t xml:space="preserve">.00 </w:t>
      </w:r>
      <w:r w:rsidR="003E493C">
        <w:rPr>
          <w:b/>
        </w:rPr>
        <w:t xml:space="preserve">Kosilo pri Škafarju </w:t>
      </w:r>
    </w:p>
    <w:p w14:paraId="2918F3B8" w14:textId="77777777" w:rsidR="0066794D" w:rsidRDefault="0066794D" w:rsidP="002F1E95">
      <w:pPr>
        <w:spacing w:after="0"/>
        <w:jc w:val="both"/>
        <w:rPr>
          <w:b/>
        </w:rPr>
      </w:pPr>
    </w:p>
    <w:p w14:paraId="3D4A915E" w14:textId="77777777" w:rsidR="006947BB" w:rsidRPr="005B6486" w:rsidRDefault="006947BB" w:rsidP="002F1E95">
      <w:pPr>
        <w:spacing w:after="0"/>
        <w:jc w:val="both"/>
        <w:rPr>
          <w:sz w:val="20"/>
          <w:szCs w:val="20"/>
        </w:rPr>
      </w:pPr>
      <w:r w:rsidRPr="005B6486">
        <w:rPr>
          <w:sz w:val="20"/>
          <w:szCs w:val="20"/>
        </w:rPr>
        <w:t xml:space="preserve">Gostilna se nahaja v starem mestnem jedru in ima več kot 20-letno tradicijo. Poznana je po idrijskih specialitetah, kot so idrijski žlikrofi, vedno sveži, narejeni ročno in po domačem receptu, </w:t>
      </w:r>
      <w:proofErr w:type="spellStart"/>
      <w:r w:rsidRPr="005B6486">
        <w:rPr>
          <w:sz w:val="20"/>
          <w:szCs w:val="20"/>
        </w:rPr>
        <w:t>bakalca</w:t>
      </w:r>
      <w:proofErr w:type="spellEnd"/>
      <w:r w:rsidRPr="005B6486">
        <w:rPr>
          <w:sz w:val="20"/>
          <w:szCs w:val="20"/>
        </w:rPr>
        <w:t xml:space="preserve">, </w:t>
      </w:r>
      <w:proofErr w:type="spellStart"/>
      <w:r w:rsidRPr="005B6486">
        <w:rPr>
          <w:sz w:val="20"/>
          <w:szCs w:val="20"/>
        </w:rPr>
        <w:t>smukavc</w:t>
      </w:r>
      <w:proofErr w:type="spellEnd"/>
      <w:r w:rsidRPr="005B6486">
        <w:rPr>
          <w:sz w:val="20"/>
          <w:szCs w:val="20"/>
        </w:rPr>
        <w:t xml:space="preserve">, </w:t>
      </w:r>
      <w:proofErr w:type="spellStart"/>
      <w:r w:rsidRPr="005B6486">
        <w:rPr>
          <w:sz w:val="20"/>
          <w:szCs w:val="20"/>
        </w:rPr>
        <w:t>zeljševka</w:t>
      </w:r>
      <w:proofErr w:type="spellEnd"/>
      <w:r w:rsidRPr="005B6486">
        <w:rPr>
          <w:sz w:val="20"/>
          <w:szCs w:val="20"/>
        </w:rPr>
        <w:t xml:space="preserve">, </w:t>
      </w:r>
      <w:proofErr w:type="spellStart"/>
      <w:r w:rsidRPr="005B6486">
        <w:rPr>
          <w:sz w:val="20"/>
          <w:szCs w:val="20"/>
        </w:rPr>
        <w:t>ocvirkovca</w:t>
      </w:r>
      <w:proofErr w:type="spellEnd"/>
      <w:r w:rsidRPr="005B6486">
        <w:rPr>
          <w:sz w:val="20"/>
          <w:szCs w:val="20"/>
        </w:rPr>
        <w:t>,…, in nekaj od teh dobrot bomo lahko okušali tudi mi.</w:t>
      </w:r>
    </w:p>
    <w:p w14:paraId="70B78D7A" w14:textId="77777777" w:rsidR="003C0487" w:rsidRDefault="003C0487" w:rsidP="002F1E95">
      <w:pPr>
        <w:spacing w:after="0"/>
        <w:jc w:val="both"/>
        <w:rPr>
          <w:b/>
        </w:rPr>
      </w:pPr>
    </w:p>
    <w:p w14:paraId="4CBB625A" w14:textId="77777777" w:rsidR="005B6486" w:rsidRPr="002F1E95" w:rsidRDefault="003C0487" w:rsidP="002F1E95">
      <w:pPr>
        <w:jc w:val="both"/>
        <w:rPr>
          <w:b/>
          <w:bCs/>
        </w:rPr>
      </w:pPr>
      <w:r w:rsidRPr="002F1E95">
        <w:rPr>
          <w:b/>
          <w:bCs/>
        </w:rPr>
        <w:t xml:space="preserve">Predviden zaključek srečanja: </w:t>
      </w:r>
      <w:r w:rsidR="00534154" w:rsidRPr="002F1E95">
        <w:rPr>
          <w:b/>
          <w:bCs/>
        </w:rPr>
        <w:t xml:space="preserve">ob </w:t>
      </w:r>
      <w:r w:rsidRPr="002F1E95">
        <w:rPr>
          <w:b/>
          <w:bCs/>
        </w:rPr>
        <w:t>15.0</w:t>
      </w:r>
      <w:r w:rsidR="005B6486" w:rsidRPr="002F1E95">
        <w:rPr>
          <w:b/>
          <w:bCs/>
        </w:rPr>
        <w:t>0</w:t>
      </w:r>
      <w:r w:rsidR="00534154" w:rsidRPr="002F1E95">
        <w:rPr>
          <w:b/>
          <w:bCs/>
        </w:rPr>
        <w:t xml:space="preserve"> uri.</w:t>
      </w:r>
    </w:p>
    <w:p w14:paraId="4BB8F93A" w14:textId="77777777" w:rsidR="00534154" w:rsidRDefault="00534154" w:rsidP="002F1E95">
      <w:pPr>
        <w:jc w:val="both"/>
      </w:pPr>
      <w:r>
        <w:t>Zaradi zdravstvenih razmer vas prosimo, da se delavnice udeležite popolnoma zdravi in da upoštevate vsa aktualna priporočila NIJZ glede preprečevanja širjenja okužbe s COVID-19 (nošenje zaščitne maske, ohranjanje zadostne medsebojne razdalje, razkuževanje rok).</w:t>
      </w:r>
    </w:p>
    <w:p w14:paraId="123DFA71" w14:textId="77777777" w:rsidR="00534154" w:rsidRDefault="00534154" w:rsidP="002F1E95">
      <w:pPr>
        <w:jc w:val="both"/>
      </w:pPr>
    </w:p>
    <w:p w14:paraId="6EBD88C1" w14:textId="77777777" w:rsidR="00534154" w:rsidRPr="002F1E95" w:rsidRDefault="00534154" w:rsidP="002F1E95">
      <w:pPr>
        <w:jc w:val="both"/>
        <w:rPr>
          <w:b/>
          <w:bCs/>
        </w:rPr>
      </w:pPr>
      <w:r w:rsidRPr="002F1E95">
        <w:rPr>
          <w:b/>
          <w:bCs/>
        </w:rPr>
        <w:t xml:space="preserve">Prijave in dodatne informacije: </w:t>
      </w:r>
    </w:p>
    <w:p w14:paraId="78344DCB" w14:textId="77777777" w:rsidR="00534154" w:rsidRDefault="00400DE9" w:rsidP="002F1E95">
      <w:pPr>
        <w:jc w:val="both"/>
      </w:pPr>
      <w:r>
        <w:t>Delavnice se lahko udeleži največ 20 ljudi.</w:t>
      </w:r>
    </w:p>
    <w:p w14:paraId="0999645A" w14:textId="77777777" w:rsidR="00400DE9" w:rsidRPr="00BD5818" w:rsidRDefault="00400DE9" w:rsidP="002F1E95">
      <w:pPr>
        <w:jc w:val="both"/>
      </w:pPr>
      <w:r>
        <w:t xml:space="preserve">Svojo udeležbo sporočite na </w:t>
      </w:r>
      <w:hyperlink r:id="rId11" w:history="1">
        <w:r w:rsidRPr="00702553">
          <w:rPr>
            <w:rStyle w:val="Hiperpovezava"/>
          </w:rPr>
          <w:t>mateja.bizjak@icra.si</w:t>
        </w:r>
      </w:hyperlink>
      <w:r>
        <w:t xml:space="preserve"> ali preko telefona 05 37 43 911.</w:t>
      </w:r>
    </w:p>
    <w:p w14:paraId="5CAB910F" w14:textId="77777777" w:rsidR="002F1E95" w:rsidRDefault="002F1E95" w:rsidP="002F1E95">
      <w:pPr>
        <w:pStyle w:val="brz-tp-paragraph"/>
        <w:jc w:val="both"/>
        <w:rPr>
          <w:rFonts w:asciiTheme="minorHAnsi" w:hAnsiTheme="minorHAnsi"/>
        </w:rPr>
      </w:pPr>
    </w:p>
    <w:p w14:paraId="3CE8C76A" w14:textId="77777777" w:rsidR="009C7867" w:rsidRPr="00595884" w:rsidRDefault="009C7867" w:rsidP="002F1E95">
      <w:pPr>
        <w:pStyle w:val="brz-tp-paragraph"/>
        <w:jc w:val="both"/>
        <w:rPr>
          <w:rFonts w:asciiTheme="minorHAnsi" w:hAnsiTheme="minorHAnsi"/>
        </w:rPr>
      </w:pPr>
      <w:r w:rsidRPr="00595884">
        <w:rPr>
          <w:rFonts w:asciiTheme="minorHAnsi" w:hAnsiTheme="minorHAnsi"/>
        </w:rPr>
        <w:t>Veselimo se našega srečanja v Idriji!</w:t>
      </w:r>
    </w:p>
    <w:p w14:paraId="4936F49D" w14:textId="77777777" w:rsidR="009C7867" w:rsidRDefault="00B2662D" w:rsidP="002F1E95">
      <w:pPr>
        <w:jc w:val="both"/>
        <w:rPr>
          <w:sz w:val="20"/>
          <w:szCs w:val="20"/>
        </w:rPr>
      </w:pPr>
      <w:r w:rsidRPr="003B2A56">
        <w:rPr>
          <w:sz w:val="20"/>
          <w:szCs w:val="20"/>
        </w:rPr>
        <w:t>ICRA d.o.o. Idrija</w:t>
      </w:r>
      <w:r w:rsidR="00400DE9">
        <w:rPr>
          <w:sz w:val="20"/>
          <w:szCs w:val="20"/>
        </w:rPr>
        <w:t xml:space="preserve"> </w:t>
      </w:r>
      <w:r w:rsidR="0066794D">
        <w:rPr>
          <w:sz w:val="20"/>
          <w:szCs w:val="20"/>
        </w:rPr>
        <w:t>-</w:t>
      </w:r>
      <w:r w:rsidR="00400DE9">
        <w:rPr>
          <w:sz w:val="20"/>
          <w:szCs w:val="20"/>
        </w:rPr>
        <w:t xml:space="preserve"> </w:t>
      </w:r>
      <w:r w:rsidR="0066794D">
        <w:rPr>
          <w:sz w:val="20"/>
          <w:szCs w:val="20"/>
        </w:rPr>
        <w:t xml:space="preserve">vodilni partner LAS s </w:t>
      </w:r>
      <w:proofErr w:type="spellStart"/>
      <w:r w:rsidR="0066794D">
        <w:rPr>
          <w:sz w:val="20"/>
          <w:szCs w:val="20"/>
        </w:rPr>
        <w:t>CILjem</w:t>
      </w:r>
      <w:proofErr w:type="spellEnd"/>
      <w:r w:rsidR="0066794D">
        <w:rPr>
          <w:sz w:val="20"/>
          <w:szCs w:val="20"/>
        </w:rPr>
        <w:t xml:space="preserve"> in </w:t>
      </w:r>
      <w:r w:rsidR="00400DE9">
        <w:rPr>
          <w:sz w:val="20"/>
          <w:szCs w:val="20"/>
        </w:rPr>
        <w:t xml:space="preserve">Gimnazija Jurija Vege Idrija - </w:t>
      </w:r>
      <w:r w:rsidR="0066794D">
        <w:rPr>
          <w:sz w:val="20"/>
          <w:szCs w:val="20"/>
        </w:rPr>
        <w:t>Čipkarska šola Idrija</w:t>
      </w:r>
    </w:p>
    <w:p w14:paraId="5C531355" w14:textId="77777777" w:rsidR="00402B2B" w:rsidRPr="003B2A56" w:rsidRDefault="00402B2B" w:rsidP="002F1E95">
      <w:pPr>
        <w:jc w:val="both"/>
        <w:rPr>
          <w:sz w:val="20"/>
          <w:szCs w:val="20"/>
        </w:rPr>
      </w:pPr>
    </w:p>
    <w:p w14:paraId="7A199E15" w14:textId="77777777" w:rsidR="004409CA" w:rsidRDefault="00B0296E" w:rsidP="00D62AD1"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261B8A89" wp14:editId="099E67D0">
            <wp:simplePos x="898071" y="4833257"/>
            <wp:positionH relativeFrom="column">
              <wp:align>left</wp:align>
            </wp:positionH>
            <wp:positionV relativeFrom="paragraph">
              <wp:align>top</wp:align>
            </wp:positionV>
            <wp:extent cx="4321629" cy="3080513"/>
            <wp:effectExtent l="0" t="0" r="3175" b="571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93" t="10733" r="885" b="3704"/>
                    <a:stretch/>
                  </pic:blipFill>
                  <pic:spPr bwMode="auto">
                    <a:xfrm>
                      <a:off x="0" y="0"/>
                      <a:ext cx="4321629" cy="3080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43D295A6" w14:textId="77777777" w:rsidR="00BD5818" w:rsidRDefault="004409CA" w:rsidP="003C0487">
      <w:r>
        <w:t>Parkiranje:</w:t>
      </w:r>
      <w:r w:rsidR="003C0487">
        <w:t xml:space="preserve"> parkirate lahko blizu kraja našega srečanja </w:t>
      </w:r>
      <w:r w:rsidR="00933EBF">
        <w:t>in sicer na p</w:t>
      </w:r>
      <w:r w:rsidR="008F6DE7">
        <w:t xml:space="preserve">arkirišču Barbare, ki se nahaja </w:t>
      </w:r>
      <w:r w:rsidR="00933EBF">
        <w:t>nad avtobusno postajo</w:t>
      </w:r>
      <w:r w:rsidR="008F6DE7">
        <w:t xml:space="preserve"> oz. na strehi trgovine Spar</w:t>
      </w:r>
      <w:r w:rsidR="00BD5818">
        <w:t>.</w:t>
      </w:r>
      <w:r w:rsidR="00933EBF">
        <w:t xml:space="preserve"> Parkiranje je brezplačno.</w:t>
      </w:r>
    </w:p>
    <w:p w14:paraId="00C3CB43" w14:textId="77777777" w:rsidR="009C7867" w:rsidRPr="009C7867" w:rsidRDefault="009C7867" w:rsidP="00D62AD1"/>
    <w:sectPr w:rsidR="009C7867" w:rsidRPr="009C7867" w:rsidSect="00444E57">
      <w:headerReference w:type="default" r:id="rId13"/>
      <w:footerReference w:type="default" r:id="rId14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8AF0A" w14:textId="77777777" w:rsidR="00F81007" w:rsidRDefault="00F81007" w:rsidP="006D2FE7">
      <w:pPr>
        <w:spacing w:after="0" w:line="240" w:lineRule="auto"/>
      </w:pPr>
      <w:r>
        <w:separator/>
      </w:r>
    </w:p>
  </w:endnote>
  <w:endnote w:type="continuationSeparator" w:id="0">
    <w:p w14:paraId="0E5CC55C" w14:textId="77777777" w:rsidR="00F81007" w:rsidRDefault="00F81007" w:rsidP="006D2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D1431" w14:textId="77777777" w:rsidR="00880182" w:rsidRPr="00880182" w:rsidRDefault="00880182">
    <w:pPr>
      <w:pStyle w:val="Noga"/>
      <w:rPr>
        <w:sz w:val="16"/>
        <w:szCs w:val="16"/>
      </w:rPr>
    </w:pPr>
    <w:r w:rsidRPr="00880182">
      <w:rPr>
        <w:sz w:val="16"/>
        <w:szCs w:val="16"/>
      </w:rPr>
      <w:t>Projekt Roko-delci sofinancira Evropska unija iz Evropskega kmetijskega sklada za razvoj podeželja in Republika Slovenija v okviru Programa razvoja podeželja RS 2014-2020. Organ upravljanja, določen za izvajanje Programa razvoja podeželja RS za obdobje 2014-2020, je Ministrstvo za kmetijstvo, gozdarstvo in prehrano. Za vsebino odgovarja ICRA d.o.o. Idrija.</w:t>
    </w:r>
  </w:p>
  <w:p w14:paraId="2C0C7185" w14:textId="77777777" w:rsidR="00802371" w:rsidRDefault="0080237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F93DA" w14:textId="77777777" w:rsidR="00F81007" w:rsidRDefault="00F81007" w:rsidP="006D2FE7">
      <w:pPr>
        <w:spacing w:after="0" w:line="240" w:lineRule="auto"/>
      </w:pPr>
      <w:r>
        <w:separator/>
      </w:r>
    </w:p>
  </w:footnote>
  <w:footnote w:type="continuationSeparator" w:id="0">
    <w:p w14:paraId="5308AED9" w14:textId="77777777" w:rsidR="00F81007" w:rsidRDefault="00F81007" w:rsidP="006D2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E379" w14:textId="77777777" w:rsidR="006D2FE7" w:rsidRDefault="00D62AD1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5F1A6CCD" wp14:editId="13CCD00A">
          <wp:simplePos x="0" y="0"/>
          <wp:positionH relativeFrom="column">
            <wp:posOffset>4648200</wp:posOffset>
          </wp:positionH>
          <wp:positionV relativeFrom="paragraph">
            <wp:posOffset>-95885</wp:posOffset>
          </wp:positionV>
          <wp:extent cx="460857" cy="382159"/>
          <wp:effectExtent l="0" t="0" r="0" b="0"/>
          <wp:wrapNone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AS-logotip-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857" cy="3821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7147"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3355C1C3" wp14:editId="7BF71D2B">
          <wp:simplePos x="0" y="0"/>
          <wp:positionH relativeFrom="margin">
            <wp:align>left</wp:align>
          </wp:positionH>
          <wp:positionV relativeFrom="paragraph">
            <wp:posOffset>-398780</wp:posOffset>
          </wp:positionV>
          <wp:extent cx="3816350" cy="944245"/>
          <wp:effectExtent l="0" t="0" r="0" b="825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0" cy="94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6CD1"/>
    <w:multiLevelType w:val="hybridMultilevel"/>
    <w:tmpl w:val="38B6E9A2"/>
    <w:lvl w:ilvl="0" w:tplc="F9D63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64D5"/>
    <w:multiLevelType w:val="hybridMultilevel"/>
    <w:tmpl w:val="9274DA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29AC"/>
    <w:multiLevelType w:val="hybridMultilevel"/>
    <w:tmpl w:val="8E7CA2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26658"/>
    <w:multiLevelType w:val="hybridMultilevel"/>
    <w:tmpl w:val="29F06942"/>
    <w:lvl w:ilvl="0" w:tplc="0424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4" w15:restartNumberingAfterBreak="0">
    <w:nsid w:val="164B5ED8"/>
    <w:multiLevelType w:val="hybridMultilevel"/>
    <w:tmpl w:val="93C46D6A"/>
    <w:lvl w:ilvl="0" w:tplc="0424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DD3020"/>
    <w:multiLevelType w:val="hybridMultilevel"/>
    <w:tmpl w:val="060C61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E237C"/>
    <w:multiLevelType w:val="hybridMultilevel"/>
    <w:tmpl w:val="4CD4C03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34BC1"/>
    <w:multiLevelType w:val="hybridMultilevel"/>
    <w:tmpl w:val="4BA8BF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B59B1"/>
    <w:multiLevelType w:val="hybridMultilevel"/>
    <w:tmpl w:val="E08ACD96"/>
    <w:lvl w:ilvl="0" w:tplc="08924454">
      <w:start w:val="9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F38C6"/>
    <w:multiLevelType w:val="hybridMultilevel"/>
    <w:tmpl w:val="E1BEF70C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047D6C"/>
    <w:multiLevelType w:val="hybridMultilevel"/>
    <w:tmpl w:val="F7924A9A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B9C28F3"/>
    <w:multiLevelType w:val="hybridMultilevel"/>
    <w:tmpl w:val="3F667944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79D4607"/>
    <w:multiLevelType w:val="hybridMultilevel"/>
    <w:tmpl w:val="96D047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B533B"/>
    <w:multiLevelType w:val="hybridMultilevel"/>
    <w:tmpl w:val="815402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F4687"/>
    <w:multiLevelType w:val="hybridMultilevel"/>
    <w:tmpl w:val="F4502C7E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095483C"/>
    <w:multiLevelType w:val="hybridMultilevel"/>
    <w:tmpl w:val="E39427BA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29D4A0B"/>
    <w:multiLevelType w:val="hybridMultilevel"/>
    <w:tmpl w:val="929012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B74C8"/>
    <w:multiLevelType w:val="hybridMultilevel"/>
    <w:tmpl w:val="BCA20AD0"/>
    <w:lvl w:ilvl="0" w:tplc="0424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8" w15:restartNumberingAfterBreak="0">
    <w:nsid w:val="4CC73B9A"/>
    <w:multiLevelType w:val="hybridMultilevel"/>
    <w:tmpl w:val="E57A014C"/>
    <w:lvl w:ilvl="0" w:tplc="B7443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3E7779"/>
    <w:multiLevelType w:val="hybridMultilevel"/>
    <w:tmpl w:val="F28C7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E7C47"/>
    <w:multiLevelType w:val="hybridMultilevel"/>
    <w:tmpl w:val="02EA23B2"/>
    <w:lvl w:ilvl="0" w:tplc="0424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57510F12"/>
    <w:multiLevelType w:val="hybridMultilevel"/>
    <w:tmpl w:val="6BF40C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532A5"/>
    <w:multiLevelType w:val="hybridMultilevel"/>
    <w:tmpl w:val="B38A4F3C"/>
    <w:lvl w:ilvl="0" w:tplc="04240019">
      <w:start w:val="1"/>
      <w:numFmt w:val="lowerLetter"/>
      <w:lvlText w:val="%1.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E5F71C1"/>
    <w:multiLevelType w:val="hybridMultilevel"/>
    <w:tmpl w:val="CC6AA4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90E11"/>
    <w:multiLevelType w:val="multilevel"/>
    <w:tmpl w:val="ABB492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C70BA7"/>
    <w:multiLevelType w:val="multilevel"/>
    <w:tmpl w:val="2B223958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4"/>
  </w:num>
  <w:num w:numId="2">
    <w:abstractNumId w:val="22"/>
  </w:num>
  <w:num w:numId="3">
    <w:abstractNumId w:val="17"/>
  </w:num>
  <w:num w:numId="4">
    <w:abstractNumId w:val="9"/>
  </w:num>
  <w:num w:numId="5">
    <w:abstractNumId w:val="14"/>
  </w:num>
  <w:num w:numId="6">
    <w:abstractNumId w:val="4"/>
  </w:num>
  <w:num w:numId="7">
    <w:abstractNumId w:val="11"/>
  </w:num>
  <w:num w:numId="8">
    <w:abstractNumId w:val="15"/>
  </w:num>
  <w:num w:numId="9">
    <w:abstractNumId w:val="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  <w:num w:numId="13">
    <w:abstractNumId w:val="19"/>
  </w:num>
  <w:num w:numId="14">
    <w:abstractNumId w:val="6"/>
  </w:num>
  <w:num w:numId="15">
    <w:abstractNumId w:val="2"/>
  </w:num>
  <w:num w:numId="16">
    <w:abstractNumId w:val="18"/>
  </w:num>
  <w:num w:numId="17">
    <w:abstractNumId w:val="23"/>
  </w:num>
  <w:num w:numId="18">
    <w:abstractNumId w:val="5"/>
  </w:num>
  <w:num w:numId="19">
    <w:abstractNumId w:val="20"/>
  </w:num>
  <w:num w:numId="20">
    <w:abstractNumId w:val="12"/>
  </w:num>
  <w:num w:numId="21">
    <w:abstractNumId w:val="13"/>
  </w:num>
  <w:num w:numId="22">
    <w:abstractNumId w:val="0"/>
  </w:num>
  <w:num w:numId="23">
    <w:abstractNumId w:val="7"/>
  </w:num>
  <w:num w:numId="24">
    <w:abstractNumId w:val="21"/>
  </w:num>
  <w:num w:numId="25">
    <w:abstractNumId w:val="8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F6"/>
    <w:rsid w:val="000069A1"/>
    <w:rsid w:val="00023726"/>
    <w:rsid w:val="00023BD4"/>
    <w:rsid w:val="00045111"/>
    <w:rsid w:val="00055897"/>
    <w:rsid w:val="00070763"/>
    <w:rsid w:val="000942B7"/>
    <w:rsid w:val="000B7669"/>
    <w:rsid w:val="00100CBD"/>
    <w:rsid w:val="00125248"/>
    <w:rsid w:val="00133A2E"/>
    <w:rsid w:val="00137FDB"/>
    <w:rsid w:val="00146C48"/>
    <w:rsid w:val="00154731"/>
    <w:rsid w:val="001575FE"/>
    <w:rsid w:val="001E2FAC"/>
    <w:rsid w:val="0021482A"/>
    <w:rsid w:val="0026116F"/>
    <w:rsid w:val="00265AE4"/>
    <w:rsid w:val="00284F43"/>
    <w:rsid w:val="002B53A1"/>
    <w:rsid w:val="002F1E95"/>
    <w:rsid w:val="00322D22"/>
    <w:rsid w:val="00343280"/>
    <w:rsid w:val="00365FC8"/>
    <w:rsid w:val="00376E0A"/>
    <w:rsid w:val="003911F9"/>
    <w:rsid w:val="003970AC"/>
    <w:rsid w:val="00397E35"/>
    <w:rsid w:val="003A2AAD"/>
    <w:rsid w:val="003B2A56"/>
    <w:rsid w:val="003C0487"/>
    <w:rsid w:val="003E493C"/>
    <w:rsid w:val="003F57FD"/>
    <w:rsid w:val="00400DE9"/>
    <w:rsid w:val="00402B2B"/>
    <w:rsid w:val="00414849"/>
    <w:rsid w:val="004341AA"/>
    <w:rsid w:val="004409CA"/>
    <w:rsid w:val="00451FB3"/>
    <w:rsid w:val="0045460C"/>
    <w:rsid w:val="0045725F"/>
    <w:rsid w:val="00463E9B"/>
    <w:rsid w:val="00464840"/>
    <w:rsid w:val="004C5775"/>
    <w:rsid w:val="00515E6C"/>
    <w:rsid w:val="00522D0A"/>
    <w:rsid w:val="00534154"/>
    <w:rsid w:val="00544E23"/>
    <w:rsid w:val="00556C68"/>
    <w:rsid w:val="00563EA6"/>
    <w:rsid w:val="005918AF"/>
    <w:rsid w:val="00595884"/>
    <w:rsid w:val="005B1AF6"/>
    <w:rsid w:val="005B5D04"/>
    <w:rsid w:val="005B6486"/>
    <w:rsid w:val="005E7848"/>
    <w:rsid w:val="005F18D6"/>
    <w:rsid w:val="005F70C9"/>
    <w:rsid w:val="006126B3"/>
    <w:rsid w:val="0066794D"/>
    <w:rsid w:val="006947BB"/>
    <w:rsid w:val="006A192B"/>
    <w:rsid w:val="006C0FBE"/>
    <w:rsid w:val="006C5A44"/>
    <w:rsid w:val="006C5BA5"/>
    <w:rsid w:val="006D2FE7"/>
    <w:rsid w:val="006E6B25"/>
    <w:rsid w:val="006F4D6D"/>
    <w:rsid w:val="006F7231"/>
    <w:rsid w:val="00711C2A"/>
    <w:rsid w:val="00711EE1"/>
    <w:rsid w:val="0071692A"/>
    <w:rsid w:val="0071734D"/>
    <w:rsid w:val="00757472"/>
    <w:rsid w:val="007950AB"/>
    <w:rsid w:val="007F37E2"/>
    <w:rsid w:val="007F6E02"/>
    <w:rsid w:val="00800C48"/>
    <w:rsid w:val="00802371"/>
    <w:rsid w:val="0082222C"/>
    <w:rsid w:val="00837862"/>
    <w:rsid w:val="00841E70"/>
    <w:rsid w:val="008508D8"/>
    <w:rsid w:val="00874EEA"/>
    <w:rsid w:val="0087600F"/>
    <w:rsid w:val="00876C9C"/>
    <w:rsid w:val="00880182"/>
    <w:rsid w:val="00893402"/>
    <w:rsid w:val="00893D0A"/>
    <w:rsid w:val="008953D9"/>
    <w:rsid w:val="008963A3"/>
    <w:rsid w:val="008C0F7F"/>
    <w:rsid w:val="008F6DE7"/>
    <w:rsid w:val="00933EBF"/>
    <w:rsid w:val="00942C0C"/>
    <w:rsid w:val="00947708"/>
    <w:rsid w:val="0095191F"/>
    <w:rsid w:val="00963AE0"/>
    <w:rsid w:val="009843D7"/>
    <w:rsid w:val="0099781E"/>
    <w:rsid w:val="009C1B2A"/>
    <w:rsid w:val="009C7867"/>
    <w:rsid w:val="009F77CF"/>
    <w:rsid w:val="00A15C08"/>
    <w:rsid w:val="00A25D7F"/>
    <w:rsid w:val="00A72E59"/>
    <w:rsid w:val="00AC1934"/>
    <w:rsid w:val="00AD38E9"/>
    <w:rsid w:val="00AD495F"/>
    <w:rsid w:val="00B0296E"/>
    <w:rsid w:val="00B05FCB"/>
    <w:rsid w:val="00B25960"/>
    <w:rsid w:val="00B2662D"/>
    <w:rsid w:val="00B5130C"/>
    <w:rsid w:val="00B6713A"/>
    <w:rsid w:val="00B90903"/>
    <w:rsid w:val="00BC4331"/>
    <w:rsid w:val="00BD5818"/>
    <w:rsid w:val="00BF6473"/>
    <w:rsid w:val="00BF7234"/>
    <w:rsid w:val="00C07924"/>
    <w:rsid w:val="00C257BD"/>
    <w:rsid w:val="00C26FCA"/>
    <w:rsid w:val="00C55897"/>
    <w:rsid w:val="00C70724"/>
    <w:rsid w:val="00C7751D"/>
    <w:rsid w:val="00C80001"/>
    <w:rsid w:val="00C83A2D"/>
    <w:rsid w:val="00C83C64"/>
    <w:rsid w:val="00CD2610"/>
    <w:rsid w:val="00CE2CAC"/>
    <w:rsid w:val="00D038FF"/>
    <w:rsid w:val="00D06306"/>
    <w:rsid w:val="00D247AA"/>
    <w:rsid w:val="00D62AD1"/>
    <w:rsid w:val="00D8317A"/>
    <w:rsid w:val="00DD7147"/>
    <w:rsid w:val="00DE2B95"/>
    <w:rsid w:val="00DE3E33"/>
    <w:rsid w:val="00DF1DFC"/>
    <w:rsid w:val="00E022A4"/>
    <w:rsid w:val="00E0527E"/>
    <w:rsid w:val="00E55259"/>
    <w:rsid w:val="00E55F25"/>
    <w:rsid w:val="00E63FA6"/>
    <w:rsid w:val="00E7559B"/>
    <w:rsid w:val="00EA630C"/>
    <w:rsid w:val="00F05665"/>
    <w:rsid w:val="00F1120F"/>
    <w:rsid w:val="00F81007"/>
    <w:rsid w:val="00FC63BD"/>
    <w:rsid w:val="00FE4E8D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E4793"/>
  <w15:docId w15:val="{34B7E426-E067-4F30-8153-8C9BCA7A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63FA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E63FA6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locked/>
    <w:rsid w:val="00E63FA6"/>
  </w:style>
  <w:style w:type="table" w:styleId="Tabelamrea">
    <w:name w:val="Table Grid"/>
    <w:basedOn w:val="Navadnatabela"/>
    <w:uiPriority w:val="39"/>
    <w:rsid w:val="00E63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E63FA6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l-SI"/>
    </w:rPr>
  </w:style>
  <w:style w:type="character" w:customStyle="1" w:styleId="BrezrazmikovZnak">
    <w:name w:val="Brez razmikov Znak"/>
    <w:link w:val="Brezrazmikov"/>
    <w:uiPriority w:val="1"/>
    <w:rsid w:val="00E63FA6"/>
    <w:rPr>
      <w:rFonts w:ascii="Arial" w:eastAsia="Times New Roman" w:hAnsi="Arial" w:cs="Times New Roman"/>
      <w:sz w:val="20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D2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2FE7"/>
  </w:style>
  <w:style w:type="paragraph" w:styleId="Noga">
    <w:name w:val="footer"/>
    <w:basedOn w:val="Navaden"/>
    <w:link w:val="NogaZnak"/>
    <w:uiPriority w:val="99"/>
    <w:unhideWhenUsed/>
    <w:rsid w:val="006D2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2FE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7147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893402"/>
    <w:rPr>
      <w:color w:val="0563C1" w:themeColor="hyperlink"/>
      <w:u w:val="single"/>
    </w:rPr>
  </w:style>
  <w:style w:type="paragraph" w:customStyle="1" w:styleId="brz-tp-paragraph">
    <w:name w:val="brz-tp-paragraph"/>
    <w:basedOn w:val="Navaden"/>
    <w:rsid w:val="0005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brz-cp-color4">
    <w:name w:val="brz-cp-color4"/>
    <w:basedOn w:val="Privzetapisavaodstavka"/>
    <w:rsid w:val="00055897"/>
  </w:style>
  <w:style w:type="paragraph" w:styleId="Navadensplet">
    <w:name w:val="Normal (Web)"/>
    <w:basedOn w:val="Navaden"/>
    <w:uiPriority w:val="99"/>
    <w:unhideWhenUsed/>
    <w:rsid w:val="0083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400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5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teja.bizjak@icra.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D430011-23D3-467A-ACF9-C5CB9126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Rudolf</dc:creator>
  <cp:keywords/>
  <dc:description/>
  <cp:lastModifiedBy>Mateja Bizjak</cp:lastModifiedBy>
  <cp:revision>3</cp:revision>
  <dcterms:created xsi:type="dcterms:W3CDTF">2021-06-01T07:33:00Z</dcterms:created>
  <dcterms:modified xsi:type="dcterms:W3CDTF">2021-06-01T07:35:00Z</dcterms:modified>
</cp:coreProperties>
</file>